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CA475" w14:textId="01C4A646" w:rsidR="00F81D38" w:rsidRDefault="00F81D38" w:rsidP="00F81D38">
      <w:pPr>
        <w:spacing w:line="360" w:lineRule="auto"/>
        <w:jc w:val="both"/>
        <w:rPr>
          <w:b/>
          <w:bCs/>
        </w:rPr>
      </w:pPr>
      <w:r>
        <w:rPr>
          <w:b/>
          <w:bCs/>
        </w:rPr>
        <w:t>ROZDZIAŁ – POSTANOWIENIA OGÓLNE</w:t>
      </w:r>
    </w:p>
    <w:p w14:paraId="50AA70B4" w14:textId="77777777" w:rsidR="00F81D38" w:rsidRDefault="00F81D38" w:rsidP="00F81D38">
      <w:pPr>
        <w:spacing w:line="360" w:lineRule="auto"/>
        <w:jc w:val="both"/>
        <w:rPr>
          <w:b/>
          <w:bCs/>
        </w:rPr>
      </w:pPr>
    </w:p>
    <w:p w14:paraId="7FCE4B39" w14:textId="1E2EDBA2" w:rsidR="00F81D38" w:rsidRPr="00F81D38" w:rsidRDefault="00F81D38" w:rsidP="00F81D38">
      <w:pPr>
        <w:spacing w:line="360" w:lineRule="auto"/>
        <w:jc w:val="both"/>
        <w:rPr>
          <w:b/>
          <w:bCs/>
        </w:rPr>
      </w:pPr>
      <w:r w:rsidRPr="00F81D38">
        <w:rPr>
          <w:b/>
          <w:bCs/>
        </w:rPr>
        <w:t>AKTUALNA PODSTAWA PRAWNA DZIAŁANIA OSP</w:t>
      </w:r>
    </w:p>
    <w:p w14:paraId="5C5653AA" w14:textId="77777777" w:rsidR="00F81D38" w:rsidRDefault="00F81D38" w:rsidP="00F81D38">
      <w:pPr>
        <w:spacing w:line="360" w:lineRule="auto"/>
        <w:ind w:left="556"/>
        <w:jc w:val="both"/>
      </w:pPr>
    </w:p>
    <w:p w14:paraId="5D2D15BE" w14:textId="08996542" w:rsidR="00F81D38" w:rsidRPr="00AA1FE2" w:rsidRDefault="00F81D38" w:rsidP="00F81D38">
      <w:pPr>
        <w:spacing w:line="360" w:lineRule="auto"/>
        <w:ind w:left="556"/>
        <w:jc w:val="both"/>
      </w:pPr>
      <w:r w:rsidRPr="00AA1FE2">
        <w:t xml:space="preserve">Stowarzyszenie OSP działa na podstawie ustawy z  7 kwietnia 1989 r.  – Prawo         o stowarzyszeniach (Dz.U. z 2020 poz. 2261 tekst jednolity ze zm.), ustawy </w:t>
      </w:r>
      <w:r w:rsidRPr="00AA1FE2">
        <w:br/>
        <w:t xml:space="preserve">o ochotniczych strażach pożarnych (Dz. U. 2025 poz. 244 tekst jednolity ze zm.) oraz ustawy z  24 sierpnia 1991 r. o ochronie przeciwpożarowej (Dz.U. z 2025 poz. 188 tekst jednolity ze zm.),  a  także niniejszego statutu. </w:t>
      </w:r>
    </w:p>
    <w:p w14:paraId="138AF71C" w14:textId="77777777" w:rsidR="00C7703D" w:rsidRDefault="00C7703D"/>
    <w:p w14:paraId="01D46266" w14:textId="75F6EF44" w:rsidR="00F81D38" w:rsidRDefault="00F81D38"/>
    <w:p w14:paraId="228C478B" w14:textId="5EA786AA" w:rsidR="00F81D38" w:rsidRDefault="00F81D38">
      <w:pPr>
        <w:rPr>
          <w:b/>
          <w:bCs/>
        </w:rPr>
      </w:pPr>
      <w:r w:rsidRPr="00F81D38">
        <w:rPr>
          <w:b/>
          <w:bCs/>
        </w:rPr>
        <w:t xml:space="preserve">ROZDZIAŁ </w:t>
      </w:r>
      <w:r>
        <w:rPr>
          <w:b/>
          <w:bCs/>
        </w:rPr>
        <w:t>–</w:t>
      </w:r>
      <w:r w:rsidRPr="00F81D38">
        <w:rPr>
          <w:b/>
          <w:bCs/>
        </w:rPr>
        <w:t xml:space="preserve"> </w:t>
      </w:r>
      <w:r>
        <w:rPr>
          <w:b/>
          <w:bCs/>
        </w:rPr>
        <w:t>CELE I SPOSOBY DZIAŁANIA</w:t>
      </w:r>
    </w:p>
    <w:p w14:paraId="22AFB28E" w14:textId="77777777" w:rsidR="00F81D38" w:rsidRDefault="00F81D38">
      <w:pPr>
        <w:rPr>
          <w:b/>
          <w:bCs/>
        </w:rPr>
      </w:pPr>
    </w:p>
    <w:p w14:paraId="4378DD3B" w14:textId="77777777" w:rsidR="00F81D38" w:rsidRPr="00AA1FE2" w:rsidRDefault="00F81D38" w:rsidP="00F81D38">
      <w:pPr>
        <w:pStyle w:val="Tekstpodstawowy"/>
        <w:ind w:left="709"/>
      </w:pPr>
      <w:r w:rsidRPr="00AA1FE2">
        <w:t>prowadzenie zadań wynikających z przepisów ustawy z dnia 05 grudnia 2024 roku o ochronie ludności i obronie cywilnej.</w:t>
      </w:r>
    </w:p>
    <w:p w14:paraId="47614ACC" w14:textId="77777777" w:rsidR="00F81D38" w:rsidRPr="00F81D38" w:rsidRDefault="00F81D38">
      <w:pPr>
        <w:rPr>
          <w:b/>
          <w:bCs/>
        </w:rPr>
      </w:pPr>
    </w:p>
    <w:sectPr w:rsidR="00F81D38" w:rsidRPr="00F81D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927DD"/>
    <w:multiLevelType w:val="singleLevel"/>
    <w:tmpl w:val="1BEEC72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</w:abstractNum>
  <w:abstractNum w:abstractNumId="1" w15:restartNumberingAfterBreak="0">
    <w:nsid w:val="1FDD246D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51913343">
    <w:abstractNumId w:val="0"/>
  </w:num>
  <w:num w:numId="2" w16cid:durableId="1370254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D38"/>
    <w:rsid w:val="001D4D16"/>
    <w:rsid w:val="003A44F4"/>
    <w:rsid w:val="00C263F8"/>
    <w:rsid w:val="00C7703D"/>
    <w:rsid w:val="00D270DA"/>
    <w:rsid w:val="00F8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A4C2"/>
  <w15:chartTrackingRefBased/>
  <w15:docId w15:val="{CC2FA3D1-69A8-48E0-B693-DC21BB3C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D38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1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1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1D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1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1D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1D3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1D3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1D3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1D3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1D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1D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1D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1D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1D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1D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1D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1D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1D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1D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1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1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1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1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D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1D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1D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1D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1D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1D38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F81D38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81D3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528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Sterna</dc:creator>
  <cp:keywords/>
  <dc:description/>
  <cp:lastModifiedBy>Artur Sterna</cp:lastModifiedBy>
  <cp:revision>1</cp:revision>
  <dcterms:created xsi:type="dcterms:W3CDTF">2026-01-13T06:59:00Z</dcterms:created>
  <dcterms:modified xsi:type="dcterms:W3CDTF">2026-01-13T07:02:00Z</dcterms:modified>
</cp:coreProperties>
</file>